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45FF5" w14:textId="653006EB" w:rsidR="000070B1" w:rsidRPr="0069312E" w:rsidRDefault="000070B1" w:rsidP="0069312E">
      <w:pPr>
        <w:rPr>
          <w:rFonts w:ascii="Times New Roman" w:hAnsi="Times New Roman" w:cs="Times New Roman"/>
          <w:b/>
          <w:bCs/>
          <w:sz w:val="44"/>
          <w:szCs w:val="44"/>
        </w:rPr>
      </w:pPr>
      <w:r w:rsidRPr="0069312E">
        <w:rPr>
          <w:rFonts w:ascii="Times New Roman" w:hAnsi="Times New Roman" w:cs="Times New Roman"/>
          <w:b/>
          <w:bCs/>
          <w:sz w:val="44"/>
          <w:szCs w:val="44"/>
        </w:rPr>
        <w:t>Consulting Services Agreement</w:t>
      </w:r>
      <w:r w:rsidR="00776438">
        <w:rPr>
          <w:rFonts w:ascii="Times New Roman" w:hAnsi="Times New Roman" w:cs="Times New Roman"/>
          <w:b/>
          <w:bCs/>
          <w:sz w:val="44"/>
          <w:szCs w:val="44"/>
        </w:rPr>
        <w:br/>
      </w:r>
      <w:r w:rsidR="0069312E">
        <w:rPr>
          <w:rFonts w:ascii="Times New Roman" w:hAnsi="Times New Roman" w:cs="Times New Roman"/>
          <w:b/>
          <w:bCs/>
          <w:sz w:val="44"/>
          <w:szCs w:val="44"/>
        </w:rPr>
        <w:br/>
      </w:r>
      <w:r w:rsidR="00776438">
        <w:rPr>
          <w:rFonts w:ascii="Times New Roman" w:hAnsi="Times New Roman" w:cs="Times New Roman"/>
          <w:b/>
          <w:bCs/>
        </w:rPr>
        <w:t>Electronic Signatures Applicable (</w:t>
      </w:r>
      <w:r w:rsidR="0069312E" w:rsidRPr="0069312E">
        <w:rPr>
          <w:rFonts w:ascii="Times New Roman" w:hAnsi="Times New Roman" w:cs="Times New Roman"/>
          <w:b/>
          <w:bCs/>
        </w:rPr>
        <w:t>Virginia Code § 59.1-479</w:t>
      </w:r>
      <w:r w:rsidR="00776438">
        <w:rPr>
          <w:rFonts w:ascii="Times New Roman" w:hAnsi="Times New Roman" w:cs="Times New Roman"/>
          <w:b/>
          <w:bCs/>
        </w:rPr>
        <w:t>)</w:t>
      </w:r>
    </w:p>
    <w:p w14:paraId="1E1D2C82" w14:textId="32F4EFE8" w:rsidR="000070B1" w:rsidRPr="000070B1" w:rsidRDefault="000070B1" w:rsidP="000070B1">
      <w:pPr>
        <w:rPr>
          <w:rFonts w:ascii="Times New Roman" w:hAnsi="Times New Roman" w:cs="Times New Roman"/>
        </w:rPr>
      </w:pPr>
      <w:r w:rsidRPr="000070B1">
        <w:rPr>
          <w:rFonts w:ascii="Times New Roman" w:hAnsi="Times New Roman" w:cs="Times New Roman"/>
          <w:b/>
          <w:bCs/>
        </w:rPr>
        <w:t>SERVICE LIABILITY WAIVER AND LIMITATION OF LIABILITY AGREEMENT</w:t>
      </w:r>
    </w:p>
    <w:p w14:paraId="604149B9" w14:textId="571F50DB" w:rsidR="000070B1" w:rsidRDefault="000070B1" w:rsidP="000070B1">
      <w:pPr>
        <w:rPr>
          <w:rFonts w:ascii="Times New Roman" w:hAnsi="Times New Roman" w:cs="Times New Roman"/>
        </w:rPr>
      </w:pPr>
      <w:r w:rsidRPr="000070B1">
        <w:rPr>
          <w:rFonts w:ascii="Times New Roman" w:hAnsi="Times New Roman" w:cs="Times New Roman"/>
        </w:rPr>
        <w:t>This Service Liability Waiver and Limitation of Liability Agreement (“Agreement”) is entered into by and between</w:t>
      </w:r>
      <w:r w:rsidR="0069312E">
        <w:rPr>
          <w:rFonts w:ascii="Times New Roman" w:hAnsi="Times New Roman" w:cs="Times New Roman"/>
        </w:rPr>
        <w:t xml:space="preserve"> </w:t>
      </w:r>
      <w:r w:rsidRPr="0069312E">
        <w:rPr>
          <w:rFonts w:ascii="Times New Roman" w:hAnsi="Times New Roman" w:cs="Times New Roman"/>
          <w:highlight w:val="yellow"/>
        </w:rPr>
        <w:t>[INSERT YOUR FULL LEGAL NAME]</w:t>
      </w:r>
      <w:r w:rsidRPr="000070B1">
        <w:rPr>
          <w:rFonts w:ascii="Times New Roman" w:hAnsi="Times New Roman" w:cs="Times New Roman"/>
        </w:rPr>
        <w:t xml:space="preserve"> (“Client”) and </w:t>
      </w:r>
      <w:r w:rsidRPr="0069312E">
        <w:rPr>
          <w:rFonts w:ascii="Times New Roman" w:hAnsi="Times New Roman" w:cs="Times New Roman"/>
          <w:b/>
          <w:bCs/>
        </w:rPr>
        <w:t>Sullivan Environmental Consulting, Inc., a Virginia Corporation Established in 1988</w:t>
      </w:r>
      <w:r w:rsidRPr="000070B1">
        <w:rPr>
          <w:rFonts w:ascii="Times New Roman" w:hAnsi="Times New Roman" w:cs="Times New Roman"/>
        </w:rPr>
        <w:t xml:space="preserve"> (“Company”), including its owners, officers, employees, agents, contractors, and representatives.</w:t>
      </w:r>
    </w:p>
    <w:p w14:paraId="03D85D3E" w14:textId="69523CB1" w:rsidR="0069312E" w:rsidRDefault="0069312E" w:rsidP="000070B1">
      <w:pPr>
        <w:rPr>
          <w:rFonts w:ascii="Times New Roman" w:hAnsi="Times New Roman" w:cs="Times New Roman"/>
        </w:rPr>
      </w:pPr>
      <w:r>
        <w:rPr>
          <w:rFonts w:ascii="Times New Roman" w:hAnsi="Times New Roman" w:cs="Times New Roman"/>
        </w:rPr>
        <w:t>Client Shipping and Contact Information:</w:t>
      </w:r>
    </w:p>
    <w:p w14:paraId="7D51F4A4" w14:textId="793996E4" w:rsidR="0069312E" w:rsidRPr="0069312E" w:rsidRDefault="0069312E" w:rsidP="000070B1">
      <w:pPr>
        <w:rPr>
          <w:rFonts w:ascii="Times New Roman" w:hAnsi="Times New Roman" w:cs="Times New Roman"/>
          <w:sz w:val="22"/>
          <w:szCs w:val="22"/>
          <w:highlight w:val="yellow"/>
        </w:rPr>
      </w:pPr>
      <w:r w:rsidRPr="0069312E">
        <w:rPr>
          <w:rFonts w:ascii="Times New Roman" w:hAnsi="Times New Roman" w:cs="Times New Roman"/>
          <w:sz w:val="22"/>
          <w:szCs w:val="22"/>
          <w:highlight w:val="yellow"/>
        </w:rPr>
        <w:t>[INSERT YOUR FULL LEGAL NAME]</w:t>
      </w:r>
    </w:p>
    <w:p w14:paraId="18DA9A65" w14:textId="4D903D3B" w:rsidR="0069312E" w:rsidRPr="0069312E" w:rsidRDefault="0069312E" w:rsidP="000070B1">
      <w:pPr>
        <w:rPr>
          <w:rFonts w:ascii="Times New Roman" w:hAnsi="Times New Roman" w:cs="Times New Roman"/>
          <w:sz w:val="22"/>
          <w:szCs w:val="22"/>
          <w:highlight w:val="yellow"/>
        </w:rPr>
      </w:pPr>
      <w:r w:rsidRPr="0069312E">
        <w:rPr>
          <w:rFonts w:ascii="Times New Roman" w:hAnsi="Times New Roman" w:cs="Times New Roman"/>
          <w:sz w:val="22"/>
          <w:szCs w:val="22"/>
          <w:highlight w:val="yellow"/>
        </w:rPr>
        <w:t>[INSERT YOUR FULL SHIPPING ADDRESS]</w:t>
      </w:r>
    </w:p>
    <w:p w14:paraId="0E6B196B" w14:textId="28E9881D" w:rsidR="0069312E" w:rsidRPr="0069312E" w:rsidRDefault="0069312E" w:rsidP="000070B1">
      <w:pPr>
        <w:rPr>
          <w:rFonts w:ascii="Times New Roman" w:hAnsi="Times New Roman" w:cs="Times New Roman"/>
          <w:sz w:val="22"/>
          <w:szCs w:val="22"/>
          <w:highlight w:val="yellow"/>
        </w:rPr>
      </w:pPr>
      <w:r w:rsidRPr="0069312E">
        <w:rPr>
          <w:rFonts w:ascii="Times New Roman" w:hAnsi="Times New Roman" w:cs="Times New Roman"/>
          <w:sz w:val="22"/>
          <w:szCs w:val="22"/>
          <w:highlight w:val="yellow"/>
        </w:rPr>
        <w:t>[INSERT YOUR PHONE NUMBER, AREA CODE FIRST]</w:t>
      </w:r>
    </w:p>
    <w:p w14:paraId="7985405A" w14:textId="05C430CB" w:rsidR="0069312E" w:rsidRPr="000070B1" w:rsidRDefault="0069312E" w:rsidP="000070B1">
      <w:pPr>
        <w:rPr>
          <w:rFonts w:ascii="Times New Roman" w:hAnsi="Times New Roman" w:cs="Times New Roman"/>
          <w:sz w:val="22"/>
          <w:szCs w:val="22"/>
        </w:rPr>
      </w:pPr>
      <w:r w:rsidRPr="0069312E">
        <w:rPr>
          <w:rFonts w:ascii="Times New Roman" w:hAnsi="Times New Roman" w:cs="Times New Roman"/>
          <w:sz w:val="22"/>
          <w:szCs w:val="22"/>
          <w:highlight w:val="yellow"/>
        </w:rPr>
        <w:t>[INSERT THE EMAIL ADDRESS THAT YOU WANT THE LABORATORY REPORTS SENT TO]</w:t>
      </w:r>
    </w:p>
    <w:p w14:paraId="43B61786" w14:textId="24CFA69D" w:rsidR="000070B1" w:rsidRPr="000070B1" w:rsidRDefault="000070B1" w:rsidP="000070B1">
      <w:pPr>
        <w:rPr>
          <w:rFonts w:ascii="Times New Roman" w:hAnsi="Times New Roman" w:cs="Times New Roman"/>
        </w:rPr>
      </w:pPr>
      <w:r w:rsidRPr="000070B1">
        <w:rPr>
          <w:rFonts w:ascii="Times New Roman" w:hAnsi="Times New Roman" w:cs="Times New Roman"/>
          <w:b/>
          <w:bCs/>
        </w:rPr>
        <w:t>1. Acknowledgment of Services</w:t>
      </w:r>
      <w:r w:rsidRPr="000070B1">
        <w:rPr>
          <w:rFonts w:ascii="Times New Roman" w:hAnsi="Times New Roman" w:cs="Times New Roman"/>
        </w:rPr>
        <w:br/>
        <w:t>Client acknowledges that Company provides professional services which may include consultation, analysis, advice, recommendations, field activities, or other related services (“Services”). Client understands that such Services may involve inherent risks, uncertainties, and reliance on information provided by third parties or the Client.</w:t>
      </w:r>
      <w:r w:rsidR="0069312E">
        <w:rPr>
          <w:rFonts w:ascii="Times New Roman" w:hAnsi="Times New Roman" w:cs="Times New Roman"/>
        </w:rPr>
        <w:br/>
      </w:r>
    </w:p>
    <w:p w14:paraId="3BB136F0" w14:textId="4D37A848" w:rsidR="000070B1" w:rsidRPr="000070B1" w:rsidRDefault="000070B1" w:rsidP="000070B1">
      <w:pPr>
        <w:rPr>
          <w:rFonts w:ascii="Times New Roman" w:hAnsi="Times New Roman" w:cs="Times New Roman"/>
        </w:rPr>
      </w:pPr>
      <w:r w:rsidRPr="000070B1">
        <w:rPr>
          <w:rFonts w:ascii="Times New Roman" w:hAnsi="Times New Roman" w:cs="Times New Roman"/>
          <w:b/>
          <w:bCs/>
        </w:rPr>
        <w:t>2. Assumption of Risk</w:t>
      </w:r>
      <w:r w:rsidRPr="000070B1">
        <w:rPr>
          <w:rFonts w:ascii="Times New Roman" w:hAnsi="Times New Roman" w:cs="Times New Roman"/>
        </w:rPr>
        <w:br/>
        <w:t>Client acknowledges and accepts that the Services provided by Company may involve uncertainties and limitations and agrees to assume all risks associated with the use, interpretation, or reliance upon the Services or any related reports, recommendations, or analyses.</w:t>
      </w:r>
      <w:r w:rsidR="0069312E">
        <w:rPr>
          <w:rFonts w:ascii="Times New Roman" w:hAnsi="Times New Roman" w:cs="Times New Roman"/>
        </w:rPr>
        <w:br/>
      </w:r>
    </w:p>
    <w:p w14:paraId="18956510" w14:textId="77777777" w:rsidR="000070B1" w:rsidRPr="000070B1" w:rsidRDefault="000070B1" w:rsidP="000070B1">
      <w:pPr>
        <w:rPr>
          <w:rFonts w:ascii="Times New Roman" w:hAnsi="Times New Roman" w:cs="Times New Roman"/>
        </w:rPr>
      </w:pPr>
      <w:r w:rsidRPr="000070B1">
        <w:rPr>
          <w:rFonts w:ascii="Times New Roman" w:hAnsi="Times New Roman" w:cs="Times New Roman"/>
          <w:b/>
          <w:bCs/>
        </w:rPr>
        <w:t>3. Release of Liability</w:t>
      </w:r>
      <w:r w:rsidRPr="000070B1">
        <w:rPr>
          <w:rFonts w:ascii="Times New Roman" w:hAnsi="Times New Roman" w:cs="Times New Roman"/>
        </w:rPr>
        <w:br/>
        <w:t>To the fullest extent permitted by the laws of the Commonwealth of Virginia, Client hereby releases and discharges Company from any and all claims, demands, causes of action, damages, losses, or liabilities arising out of or relating to the Services provided, including those arising from the ordinary negligence of Company, its employees, agents, or contractors.</w:t>
      </w:r>
    </w:p>
    <w:p w14:paraId="3652E26B" w14:textId="6B3FA46D" w:rsidR="000070B1" w:rsidRPr="000070B1" w:rsidRDefault="000070B1" w:rsidP="000070B1">
      <w:pPr>
        <w:rPr>
          <w:rFonts w:ascii="Times New Roman" w:hAnsi="Times New Roman" w:cs="Times New Roman"/>
        </w:rPr>
      </w:pPr>
      <w:r w:rsidRPr="000070B1">
        <w:rPr>
          <w:rFonts w:ascii="Times New Roman" w:hAnsi="Times New Roman" w:cs="Times New Roman"/>
        </w:rPr>
        <w:t>This release shall not apply to claims arising from gross negligence, willful misconduct, or violations of applicable law.</w:t>
      </w:r>
      <w:r w:rsidR="0069312E">
        <w:rPr>
          <w:rFonts w:ascii="Times New Roman" w:hAnsi="Times New Roman" w:cs="Times New Roman"/>
        </w:rPr>
        <w:br/>
      </w:r>
    </w:p>
    <w:p w14:paraId="24C4E0EA" w14:textId="21D3DF96" w:rsidR="000070B1" w:rsidRPr="000070B1" w:rsidRDefault="00CD146A" w:rsidP="000070B1">
      <w:pPr>
        <w:rPr>
          <w:rFonts w:ascii="Times New Roman" w:hAnsi="Times New Roman" w:cs="Times New Roman"/>
        </w:rPr>
      </w:pPr>
      <w:r>
        <w:rPr>
          <w:rFonts w:ascii="Times New Roman" w:hAnsi="Times New Roman" w:cs="Times New Roman"/>
          <w:b/>
          <w:bCs/>
        </w:rPr>
        <w:lastRenderedPageBreak/>
        <w:br/>
      </w:r>
      <w:r w:rsidR="000070B1" w:rsidRPr="000070B1">
        <w:rPr>
          <w:rFonts w:ascii="Times New Roman" w:hAnsi="Times New Roman" w:cs="Times New Roman"/>
          <w:b/>
          <w:bCs/>
        </w:rPr>
        <w:t>4. Limitation of Liability</w:t>
      </w:r>
      <w:r w:rsidR="000070B1" w:rsidRPr="000070B1">
        <w:rPr>
          <w:rFonts w:ascii="Times New Roman" w:hAnsi="Times New Roman" w:cs="Times New Roman"/>
        </w:rPr>
        <w:br/>
        <w:t>To the fullest extent permitted by law, Company’s total liability for any claims arising out of or relating to the Services provided shall be limited to the total amount of fees paid by Client to Company for the Services giving rise to the claim.</w:t>
      </w:r>
    </w:p>
    <w:p w14:paraId="2FF533C5" w14:textId="6A64119F" w:rsidR="000070B1" w:rsidRPr="000070B1" w:rsidRDefault="000070B1" w:rsidP="000070B1">
      <w:pPr>
        <w:rPr>
          <w:rFonts w:ascii="Times New Roman" w:hAnsi="Times New Roman" w:cs="Times New Roman"/>
        </w:rPr>
      </w:pPr>
      <w:r w:rsidRPr="000070B1">
        <w:rPr>
          <w:rFonts w:ascii="Times New Roman" w:hAnsi="Times New Roman" w:cs="Times New Roman"/>
        </w:rPr>
        <w:t>In no event shall Company be liable for any indirect, incidental, consequential, special, or punitive damages, including but not limited to lost profits, business interruption, or loss of data.</w:t>
      </w:r>
      <w:r w:rsidR="0069312E">
        <w:rPr>
          <w:rFonts w:ascii="Times New Roman" w:hAnsi="Times New Roman" w:cs="Times New Roman"/>
        </w:rPr>
        <w:br/>
      </w:r>
    </w:p>
    <w:p w14:paraId="6CCFE055" w14:textId="77777777" w:rsidR="000070B1" w:rsidRPr="000070B1" w:rsidRDefault="000070B1" w:rsidP="000070B1">
      <w:pPr>
        <w:rPr>
          <w:rFonts w:ascii="Times New Roman" w:hAnsi="Times New Roman" w:cs="Times New Roman"/>
        </w:rPr>
      </w:pPr>
      <w:r w:rsidRPr="000070B1">
        <w:rPr>
          <w:rFonts w:ascii="Times New Roman" w:hAnsi="Times New Roman" w:cs="Times New Roman"/>
          <w:b/>
          <w:bCs/>
        </w:rPr>
        <w:t>5. Indemnification</w:t>
      </w:r>
      <w:r w:rsidRPr="000070B1">
        <w:rPr>
          <w:rFonts w:ascii="Times New Roman" w:hAnsi="Times New Roman" w:cs="Times New Roman"/>
        </w:rPr>
        <w:br/>
        <w:t>Client agrees to indemnify, defend, and hold harmless Company from and against any claims, damages, liabilities, costs, and expenses (including reasonable attorneys’ fees) arising out of or related to:</w:t>
      </w:r>
    </w:p>
    <w:p w14:paraId="7DDE1FED" w14:textId="1C04FD12" w:rsidR="000070B1" w:rsidRPr="000070B1" w:rsidRDefault="000070B1" w:rsidP="000070B1">
      <w:pPr>
        <w:rPr>
          <w:rFonts w:ascii="Times New Roman" w:hAnsi="Times New Roman" w:cs="Times New Roman"/>
        </w:rPr>
      </w:pPr>
      <w:r w:rsidRPr="000070B1">
        <w:rPr>
          <w:rFonts w:ascii="Times New Roman" w:hAnsi="Times New Roman" w:cs="Times New Roman"/>
        </w:rPr>
        <w:t>a) Client’s use or reliance on the Services;</w:t>
      </w:r>
      <w:r w:rsidRPr="000070B1">
        <w:rPr>
          <w:rFonts w:ascii="Times New Roman" w:hAnsi="Times New Roman" w:cs="Times New Roman"/>
        </w:rPr>
        <w:br/>
        <w:t>b) Information or materials provided to Company by Client; or</w:t>
      </w:r>
      <w:r w:rsidRPr="000070B1">
        <w:rPr>
          <w:rFonts w:ascii="Times New Roman" w:hAnsi="Times New Roman" w:cs="Times New Roman"/>
        </w:rPr>
        <w:br/>
        <w:t>c) Client’s actions or omissions related to the Services.</w:t>
      </w:r>
      <w:r w:rsidR="0069312E">
        <w:rPr>
          <w:rFonts w:ascii="Times New Roman" w:hAnsi="Times New Roman" w:cs="Times New Roman"/>
        </w:rPr>
        <w:br/>
      </w:r>
    </w:p>
    <w:p w14:paraId="4D7BBB76" w14:textId="066D5C22" w:rsidR="000070B1" w:rsidRPr="000070B1" w:rsidRDefault="000070B1" w:rsidP="000070B1">
      <w:pPr>
        <w:rPr>
          <w:rFonts w:ascii="Times New Roman" w:hAnsi="Times New Roman" w:cs="Times New Roman"/>
        </w:rPr>
      </w:pPr>
      <w:r w:rsidRPr="000070B1">
        <w:rPr>
          <w:rFonts w:ascii="Times New Roman" w:hAnsi="Times New Roman" w:cs="Times New Roman"/>
          <w:b/>
          <w:bCs/>
        </w:rPr>
        <w:t>6. Accuracy of Information Provided by Client</w:t>
      </w:r>
      <w:r w:rsidRPr="000070B1">
        <w:rPr>
          <w:rFonts w:ascii="Times New Roman" w:hAnsi="Times New Roman" w:cs="Times New Roman"/>
        </w:rPr>
        <w:br/>
      </w:r>
      <w:proofErr w:type="spellStart"/>
      <w:r w:rsidRPr="000070B1">
        <w:rPr>
          <w:rFonts w:ascii="Times New Roman" w:hAnsi="Times New Roman" w:cs="Times New Roman"/>
        </w:rPr>
        <w:t>Client</w:t>
      </w:r>
      <w:proofErr w:type="spellEnd"/>
      <w:r w:rsidRPr="000070B1">
        <w:rPr>
          <w:rFonts w:ascii="Times New Roman" w:hAnsi="Times New Roman" w:cs="Times New Roman"/>
        </w:rPr>
        <w:t xml:space="preserve"> acknowledges that Company may rely on information provided by the Client or third parties. Client agrees that Company shall not be responsible for errors, omissions, or inaccuracies in such information.</w:t>
      </w:r>
      <w:r w:rsidR="0069312E">
        <w:rPr>
          <w:rFonts w:ascii="Times New Roman" w:hAnsi="Times New Roman" w:cs="Times New Roman"/>
        </w:rPr>
        <w:br/>
      </w:r>
    </w:p>
    <w:p w14:paraId="1ED37B28" w14:textId="2C74277F" w:rsidR="000070B1" w:rsidRPr="000070B1" w:rsidRDefault="000070B1" w:rsidP="000070B1">
      <w:pPr>
        <w:rPr>
          <w:rFonts w:ascii="Times New Roman" w:hAnsi="Times New Roman" w:cs="Times New Roman"/>
        </w:rPr>
      </w:pPr>
      <w:r w:rsidRPr="000070B1">
        <w:rPr>
          <w:rFonts w:ascii="Times New Roman" w:hAnsi="Times New Roman" w:cs="Times New Roman"/>
          <w:b/>
          <w:bCs/>
        </w:rPr>
        <w:t>7. No Guarantee of Outcome</w:t>
      </w:r>
      <w:r w:rsidRPr="000070B1">
        <w:rPr>
          <w:rFonts w:ascii="Times New Roman" w:hAnsi="Times New Roman" w:cs="Times New Roman"/>
        </w:rPr>
        <w:br/>
        <w:t>Client acknowledges that Company does not guarantee any specific results, outcomes, or regulatory determinations arising from the Services.</w:t>
      </w:r>
      <w:r w:rsidR="0069312E">
        <w:rPr>
          <w:rFonts w:ascii="Times New Roman" w:hAnsi="Times New Roman" w:cs="Times New Roman"/>
        </w:rPr>
        <w:br/>
      </w:r>
    </w:p>
    <w:p w14:paraId="3228667A" w14:textId="7F1BEDE1" w:rsidR="000070B1" w:rsidRPr="000070B1" w:rsidRDefault="000070B1" w:rsidP="000070B1">
      <w:pPr>
        <w:rPr>
          <w:rFonts w:ascii="Times New Roman" w:hAnsi="Times New Roman" w:cs="Times New Roman"/>
        </w:rPr>
      </w:pPr>
      <w:r w:rsidRPr="000070B1">
        <w:rPr>
          <w:rFonts w:ascii="Times New Roman" w:hAnsi="Times New Roman" w:cs="Times New Roman"/>
          <w:b/>
          <w:bCs/>
        </w:rPr>
        <w:t>8. Governing Law and Venue</w:t>
      </w:r>
      <w:r w:rsidRPr="000070B1">
        <w:rPr>
          <w:rFonts w:ascii="Times New Roman" w:hAnsi="Times New Roman" w:cs="Times New Roman"/>
        </w:rPr>
        <w:br/>
        <w:t>This Agreement shall be governed by and interpreted in accordance with the laws of the Commonwealth of Virginia. Any disputes arising under or related to this Agreement shall be brought exclusively in a court of competent jurisdiction within the Commonwealth of Virginia.</w:t>
      </w:r>
      <w:r w:rsidR="0069312E">
        <w:rPr>
          <w:rFonts w:ascii="Times New Roman" w:hAnsi="Times New Roman" w:cs="Times New Roman"/>
        </w:rPr>
        <w:br/>
      </w:r>
    </w:p>
    <w:p w14:paraId="52F031F5" w14:textId="6D81BA29" w:rsidR="000070B1" w:rsidRPr="000070B1" w:rsidRDefault="000070B1" w:rsidP="000070B1">
      <w:pPr>
        <w:rPr>
          <w:rFonts w:ascii="Times New Roman" w:hAnsi="Times New Roman" w:cs="Times New Roman"/>
        </w:rPr>
      </w:pPr>
      <w:r w:rsidRPr="000070B1">
        <w:rPr>
          <w:rFonts w:ascii="Times New Roman" w:hAnsi="Times New Roman" w:cs="Times New Roman"/>
          <w:b/>
          <w:bCs/>
        </w:rPr>
        <w:t>9. Severability</w:t>
      </w:r>
      <w:r w:rsidRPr="000070B1">
        <w:rPr>
          <w:rFonts w:ascii="Times New Roman" w:hAnsi="Times New Roman" w:cs="Times New Roman"/>
        </w:rPr>
        <w:br/>
        <w:t>If any provision of this Agreement is determined to be invalid or unenforceable, the remaining provisions shall remain in full force and effect.</w:t>
      </w:r>
      <w:r w:rsidR="0069312E">
        <w:rPr>
          <w:rFonts w:ascii="Times New Roman" w:hAnsi="Times New Roman" w:cs="Times New Roman"/>
        </w:rPr>
        <w:br/>
      </w:r>
    </w:p>
    <w:p w14:paraId="0F813F48" w14:textId="77777777" w:rsidR="00CD146A" w:rsidRDefault="000070B1" w:rsidP="000070B1">
      <w:pPr>
        <w:rPr>
          <w:rFonts w:ascii="Times New Roman" w:hAnsi="Times New Roman" w:cs="Times New Roman"/>
        </w:rPr>
      </w:pPr>
      <w:r w:rsidRPr="000070B1">
        <w:rPr>
          <w:rFonts w:ascii="Times New Roman" w:hAnsi="Times New Roman" w:cs="Times New Roman"/>
          <w:b/>
          <w:bCs/>
        </w:rPr>
        <w:t>10. Entire Agreement</w:t>
      </w:r>
      <w:r w:rsidRPr="000070B1">
        <w:rPr>
          <w:rFonts w:ascii="Times New Roman" w:hAnsi="Times New Roman" w:cs="Times New Roman"/>
        </w:rPr>
        <w:br/>
        <w:t xml:space="preserve">This Agreement constitutes the entire understanding between the parties regarding limitation of </w:t>
      </w:r>
    </w:p>
    <w:p w14:paraId="63B96376" w14:textId="086CB633" w:rsidR="000070B1" w:rsidRDefault="00CD146A" w:rsidP="000070B1">
      <w:pPr>
        <w:rPr>
          <w:rFonts w:ascii="Times New Roman" w:hAnsi="Times New Roman" w:cs="Times New Roman"/>
        </w:rPr>
      </w:pPr>
      <w:r>
        <w:rPr>
          <w:rFonts w:ascii="Times New Roman" w:hAnsi="Times New Roman" w:cs="Times New Roman"/>
        </w:rPr>
        <w:lastRenderedPageBreak/>
        <w:br/>
      </w:r>
      <w:r>
        <w:rPr>
          <w:rFonts w:ascii="Times New Roman" w:hAnsi="Times New Roman" w:cs="Times New Roman"/>
        </w:rPr>
        <w:br/>
      </w:r>
      <w:r w:rsidR="000070B1" w:rsidRPr="000070B1">
        <w:rPr>
          <w:rFonts w:ascii="Times New Roman" w:hAnsi="Times New Roman" w:cs="Times New Roman"/>
        </w:rPr>
        <w:t>liability and supersedes any prior discussions or representations relating to the subject matter herein.</w:t>
      </w:r>
    </w:p>
    <w:p w14:paraId="5A298F71" w14:textId="0393D460" w:rsidR="000070B1" w:rsidRPr="000070B1" w:rsidRDefault="0069312E" w:rsidP="000070B1">
      <w:pPr>
        <w:rPr>
          <w:rFonts w:ascii="Times New Roman" w:hAnsi="Times New Roman" w:cs="Times New Roman"/>
        </w:rPr>
      </w:pPr>
      <w:r>
        <w:rPr>
          <w:rFonts w:ascii="Times New Roman" w:hAnsi="Times New Roman" w:cs="Times New Roman"/>
          <w:b/>
          <w:bCs/>
        </w:rPr>
        <w:br/>
      </w:r>
      <w:r w:rsidR="000070B1" w:rsidRPr="000070B1">
        <w:rPr>
          <w:rFonts w:ascii="Times New Roman" w:hAnsi="Times New Roman" w:cs="Times New Roman"/>
          <w:b/>
          <w:bCs/>
        </w:rPr>
        <w:t>11. Acknowledgment and Acceptance</w:t>
      </w:r>
      <w:r w:rsidR="000070B1" w:rsidRPr="000070B1">
        <w:rPr>
          <w:rFonts w:ascii="Times New Roman" w:hAnsi="Times New Roman" w:cs="Times New Roman"/>
        </w:rPr>
        <w:br/>
        <w:t>Client acknowledges that they have carefully read this Agreement, understand its terms, and voluntarily agree to be legally bound by it.</w:t>
      </w:r>
    </w:p>
    <w:p w14:paraId="0770B945" w14:textId="010B0227" w:rsidR="000070B1" w:rsidRPr="000070B1" w:rsidRDefault="000070B1" w:rsidP="000070B1">
      <w:pPr>
        <w:rPr>
          <w:rFonts w:ascii="Times New Roman" w:hAnsi="Times New Roman" w:cs="Times New Roman"/>
        </w:rPr>
      </w:pPr>
      <w:r w:rsidRPr="000070B1">
        <w:rPr>
          <w:rFonts w:ascii="Times New Roman" w:hAnsi="Times New Roman" w:cs="Times New Roman"/>
        </w:rPr>
        <w:t xml:space="preserve">Client Name: </w:t>
      </w:r>
      <w:r w:rsidRPr="0069312E">
        <w:rPr>
          <w:rFonts w:ascii="Times New Roman" w:hAnsi="Times New Roman" w:cs="Times New Roman"/>
          <w:highlight w:val="yellow"/>
        </w:rPr>
        <w:t>[INSERT YOUR FULL LEGAL NAME]</w:t>
      </w:r>
      <w:r w:rsidRPr="000070B1">
        <w:rPr>
          <w:rFonts w:ascii="Times New Roman" w:hAnsi="Times New Roman" w:cs="Times New Roman"/>
        </w:rPr>
        <w:t xml:space="preserve"> </w:t>
      </w:r>
    </w:p>
    <w:p w14:paraId="5C5D42C2" w14:textId="77777777" w:rsidR="0069312E" w:rsidRPr="000070B1" w:rsidRDefault="0069312E" w:rsidP="000070B1">
      <w:pPr>
        <w:rPr>
          <w:rFonts w:ascii="Times New Roman" w:hAnsi="Times New Roman" w:cs="Times New Roman"/>
        </w:rPr>
      </w:pPr>
    </w:p>
    <w:p w14:paraId="778AECB7" w14:textId="1B27B875" w:rsidR="000070B1" w:rsidRPr="0069312E" w:rsidRDefault="000070B1" w:rsidP="000070B1">
      <w:pPr>
        <w:rPr>
          <w:rFonts w:ascii="Times New Roman" w:hAnsi="Times New Roman" w:cs="Times New Roman"/>
        </w:rPr>
      </w:pPr>
      <w:r w:rsidRPr="000070B1">
        <w:rPr>
          <w:rFonts w:ascii="Times New Roman" w:hAnsi="Times New Roman" w:cs="Times New Roman"/>
        </w:rPr>
        <w:t xml:space="preserve">Client Signature: </w:t>
      </w:r>
      <w:r w:rsidRPr="0069312E">
        <w:rPr>
          <w:rFonts w:ascii="Times New Roman" w:hAnsi="Times New Roman" w:cs="Times New Roman"/>
          <w:highlight w:val="yellow"/>
        </w:rPr>
        <w:t>[INSERT YOUR SIGNATURE]</w:t>
      </w:r>
      <w:r w:rsidRPr="000070B1">
        <w:rPr>
          <w:rFonts w:ascii="Times New Roman" w:hAnsi="Times New Roman" w:cs="Times New Roman"/>
        </w:rPr>
        <w:t xml:space="preserve"> </w:t>
      </w:r>
    </w:p>
    <w:p w14:paraId="6BC5FE10" w14:textId="77777777" w:rsidR="0069312E" w:rsidRDefault="0069312E" w:rsidP="000070B1">
      <w:pPr>
        <w:rPr>
          <w:rFonts w:ascii="Times New Roman" w:hAnsi="Times New Roman" w:cs="Times New Roman"/>
        </w:rPr>
      </w:pPr>
    </w:p>
    <w:p w14:paraId="53AF90A9" w14:textId="364763A2" w:rsidR="0069312E" w:rsidRPr="000070B1" w:rsidRDefault="0069312E" w:rsidP="000070B1">
      <w:pPr>
        <w:rPr>
          <w:rFonts w:ascii="Times New Roman" w:hAnsi="Times New Roman" w:cs="Times New Roman"/>
        </w:rPr>
      </w:pPr>
      <w:r w:rsidRPr="000070B1">
        <w:rPr>
          <w:rFonts w:ascii="Times New Roman" w:hAnsi="Times New Roman" w:cs="Times New Roman"/>
        </w:rPr>
        <w:t xml:space="preserve">Company Name: </w:t>
      </w:r>
      <w:r w:rsidRPr="0069312E">
        <w:rPr>
          <w:rFonts w:ascii="Times New Roman" w:hAnsi="Times New Roman" w:cs="Times New Roman"/>
        </w:rPr>
        <w:t>Sullivan Environmental Consulting, Inc.</w:t>
      </w:r>
    </w:p>
    <w:p w14:paraId="27A80FF5" w14:textId="64F651E3" w:rsidR="000070B1" w:rsidRPr="0069312E" w:rsidRDefault="000070B1" w:rsidP="000070B1">
      <w:pPr>
        <w:rPr>
          <w:rFonts w:ascii="Times New Roman" w:hAnsi="Times New Roman" w:cs="Times New Roman"/>
        </w:rPr>
      </w:pPr>
      <w:r w:rsidRPr="000070B1">
        <w:rPr>
          <w:rFonts w:ascii="Times New Roman" w:hAnsi="Times New Roman" w:cs="Times New Roman"/>
        </w:rPr>
        <w:t>Company Representative: ____________________</w:t>
      </w:r>
      <w:r w:rsidR="0069312E">
        <w:rPr>
          <w:rFonts w:ascii="Times New Roman" w:hAnsi="Times New Roman" w:cs="Times New Roman"/>
        </w:rPr>
        <w:t>__________________________</w:t>
      </w:r>
    </w:p>
    <w:p w14:paraId="6FE334A0" w14:textId="77777777" w:rsidR="0069312E" w:rsidRDefault="0069312E" w:rsidP="000070B1">
      <w:pPr>
        <w:rPr>
          <w:rFonts w:ascii="Times New Roman" w:hAnsi="Times New Roman" w:cs="Times New Roman"/>
        </w:rPr>
      </w:pPr>
    </w:p>
    <w:p w14:paraId="65543DB9" w14:textId="4BEF0BC3" w:rsidR="0069312E" w:rsidRPr="000070B1" w:rsidRDefault="0069312E" w:rsidP="000070B1">
      <w:pPr>
        <w:rPr>
          <w:rFonts w:ascii="Times New Roman" w:hAnsi="Times New Roman" w:cs="Times New Roman"/>
        </w:rPr>
      </w:pPr>
      <w:r w:rsidRPr="0069312E">
        <w:rPr>
          <w:rFonts w:ascii="Times New Roman" w:hAnsi="Times New Roman" w:cs="Times New Roman"/>
        </w:rPr>
        <w:t>Authorized Company Representative Signature:</w:t>
      </w:r>
      <w:r>
        <w:rPr>
          <w:rFonts w:ascii="Times New Roman" w:hAnsi="Times New Roman" w:cs="Times New Roman"/>
        </w:rPr>
        <w:t xml:space="preserve"> ____________________________</w:t>
      </w:r>
    </w:p>
    <w:p w14:paraId="7578FDFF" w14:textId="3969F7DB" w:rsidR="000070B1" w:rsidRPr="000070B1" w:rsidRDefault="000070B1" w:rsidP="0069312E">
      <w:pPr>
        <w:ind w:left="4320"/>
        <w:rPr>
          <w:rFonts w:ascii="Times New Roman" w:hAnsi="Times New Roman" w:cs="Times New Roman"/>
        </w:rPr>
      </w:pPr>
      <w:r w:rsidRPr="000070B1">
        <w:rPr>
          <w:rFonts w:ascii="Times New Roman" w:hAnsi="Times New Roman" w:cs="Times New Roman"/>
        </w:rPr>
        <w:t>Date: _________________</w:t>
      </w:r>
      <w:r w:rsidR="0069312E">
        <w:rPr>
          <w:rFonts w:ascii="Times New Roman" w:hAnsi="Times New Roman" w:cs="Times New Roman"/>
        </w:rPr>
        <w:t>_________</w:t>
      </w:r>
    </w:p>
    <w:p w14:paraId="398BEA94" w14:textId="77777777" w:rsidR="00C26A9E" w:rsidRPr="0069312E" w:rsidRDefault="00C26A9E">
      <w:pPr>
        <w:rPr>
          <w:rFonts w:ascii="Times New Roman" w:hAnsi="Times New Roman" w:cs="Times New Roman"/>
        </w:rPr>
      </w:pPr>
    </w:p>
    <w:sectPr w:rsidR="00C26A9E" w:rsidRPr="0069312E" w:rsidSect="0069312E">
      <w:headerReference w:type="default" r:id="rId7"/>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1A650" w14:textId="77777777" w:rsidR="00296393" w:rsidRDefault="00296393" w:rsidP="00C527E8">
      <w:pPr>
        <w:spacing w:after="0" w:line="240" w:lineRule="auto"/>
      </w:pPr>
      <w:r>
        <w:separator/>
      </w:r>
    </w:p>
  </w:endnote>
  <w:endnote w:type="continuationSeparator" w:id="0">
    <w:p w14:paraId="4259F488" w14:textId="77777777" w:rsidR="00296393" w:rsidRDefault="00296393" w:rsidP="00C5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946038"/>
      <w:docPartObj>
        <w:docPartGallery w:val="Page Numbers (Bottom of Page)"/>
        <w:docPartUnique/>
      </w:docPartObj>
    </w:sdtPr>
    <w:sdtEndPr>
      <w:rPr>
        <w:rFonts w:ascii="Times New Roman" w:hAnsi="Times New Roman" w:cs="Times New Roman"/>
        <w:sz w:val="20"/>
        <w:szCs w:val="20"/>
      </w:rPr>
    </w:sdtEndPr>
    <w:sdtContent>
      <w:sdt>
        <w:sdtPr>
          <w:id w:val="-1769616900"/>
          <w:docPartObj>
            <w:docPartGallery w:val="Page Numbers (Top of Page)"/>
            <w:docPartUnique/>
          </w:docPartObj>
        </w:sdtPr>
        <w:sdtEndPr>
          <w:rPr>
            <w:rFonts w:ascii="Times New Roman" w:hAnsi="Times New Roman" w:cs="Times New Roman"/>
            <w:sz w:val="20"/>
            <w:szCs w:val="20"/>
          </w:rPr>
        </w:sdtEndPr>
        <w:sdtContent>
          <w:p w14:paraId="481DBA98" w14:textId="3E72BE93" w:rsidR="00CD146A" w:rsidRPr="00CD146A" w:rsidRDefault="00CD146A" w:rsidP="00CD146A">
            <w:pPr>
              <w:pStyle w:val="Footer"/>
              <w:jc w:val="right"/>
              <w:rPr>
                <w:rFonts w:ascii="Times New Roman" w:hAnsi="Times New Roman" w:cs="Times New Roman"/>
                <w:sz w:val="20"/>
                <w:szCs w:val="20"/>
              </w:rPr>
            </w:pPr>
            <w:r w:rsidRPr="00CD146A">
              <w:rPr>
                <w:rFonts w:ascii="Times New Roman" w:hAnsi="Times New Roman" w:cs="Times New Roman"/>
                <w:sz w:val="20"/>
                <w:szCs w:val="20"/>
              </w:rPr>
              <w:t>Consulting Services Agreement – Sullivan Environmental Consulting, Inc.</w:t>
            </w:r>
            <w:r w:rsidRPr="00CD146A">
              <w:rPr>
                <w:rFonts w:ascii="Times New Roman" w:hAnsi="Times New Roman" w:cs="Times New Roman"/>
                <w:sz w:val="20"/>
                <w:szCs w:val="20"/>
              </w:rPr>
              <w:br/>
              <w:t xml:space="preserve">Page </w:t>
            </w:r>
            <w:r w:rsidRPr="00CD146A">
              <w:rPr>
                <w:rFonts w:ascii="Times New Roman" w:hAnsi="Times New Roman" w:cs="Times New Roman"/>
                <w:sz w:val="20"/>
                <w:szCs w:val="20"/>
              </w:rPr>
              <w:fldChar w:fldCharType="begin"/>
            </w:r>
            <w:r w:rsidRPr="00CD146A">
              <w:rPr>
                <w:rFonts w:ascii="Times New Roman" w:hAnsi="Times New Roman" w:cs="Times New Roman"/>
                <w:sz w:val="20"/>
                <w:szCs w:val="20"/>
              </w:rPr>
              <w:instrText xml:space="preserve"> PAGE </w:instrText>
            </w:r>
            <w:r w:rsidRPr="00CD146A">
              <w:rPr>
                <w:rFonts w:ascii="Times New Roman" w:hAnsi="Times New Roman" w:cs="Times New Roman"/>
                <w:sz w:val="20"/>
                <w:szCs w:val="20"/>
              </w:rPr>
              <w:fldChar w:fldCharType="separate"/>
            </w:r>
            <w:r w:rsidRPr="00CD146A">
              <w:rPr>
                <w:rFonts w:ascii="Times New Roman" w:hAnsi="Times New Roman" w:cs="Times New Roman"/>
                <w:noProof/>
                <w:sz w:val="20"/>
                <w:szCs w:val="20"/>
              </w:rPr>
              <w:t>2</w:t>
            </w:r>
            <w:r w:rsidRPr="00CD146A">
              <w:rPr>
                <w:rFonts w:ascii="Times New Roman" w:hAnsi="Times New Roman" w:cs="Times New Roman"/>
                <w:sz w:val="20"/>
                <w:szCs w:val="20"/>
              </w:rPr>
              <w:fldChar w:fldCharType="end"/>
            </w:r>
            <w:r w:rsidRPr="00CD146A">
              <w:rPr>
                <w:rFonts w:ascii="Times New Roman" w:hAnsi="Times New Roman" w:cs="Times New Roman"/>
                <w:sz w:val="20"/>
                <w:szCs w:val="20"/>
              </w:rPr>
              <w:t xml:space="preserve"> of </w:t>
            </w:r>
            <w:r w:rsidRPr="00CD146A">
              <w:rPr>
                <w:rFonts w:ascii="Times New Roman" w:hAnsi="Times New Roman" w:cs="Times New Roman"/>
                <w:sz w:val="20"/>
                <w:szCs w:val="20"/>
              </w:rPr>
              <w:fldChar w:fldCharType="begin"/>
            </w:r>
            <w:r w:rsidRPr="00CD146A">
              <w:rPr>
                <w:rFonts w:ascii="Times New Roman" w:hAnsi="Times New Roman" w:cs="Times New Roman"/>
                <w:sz w:val="20"/>
                <w:szCs w:val="20"/>
              </w:rPr>
              <w:instrText xml:space="preserve"> NUMPAGES  </w:instrText>
            </w:r>
            <w:r w:rsidRPr="00CD146A">
              <w:rPr>
                <w:rFonts w:ascii="Times New Roman" w:hAnsi="Times New Roman" w:cs="Times New Roman"/>
                <w:sz w:val="20"/>
                <w:szCs w:val="20"/>
              </w:rPr>
              <w:fldChar w:fldCharType="separate"/>
            </w:r>
            <w:r w:rsidRPr="00CD146A">
              <w:rPr>
                <w:rFonts w:ascii="Times New Roman" w:hAnsi="Times New Roman" w:cs="Times New Roman"/>
                <w:noProof/>
                <w:sz w:val="20"/>
                <w:szCs w:val="20"/>
              </w:rPr>
              <w:t>2</w:t>
            </w:r>
            <w:r w:rsidRPr="00CD146A">
              <w:rPr>
                <w:rFonts w:ascii="Times New Roman" w:hAnsi="Times New Roman" w:cs="Times New Roman"/>
                <w:sz w:val="20"/>
                <w:szCs w:val="20"/>
              </w:rPr>
              <w:fldChar w:fldCharType="end"/>
            </w:r>
          </w:p>
        </w:sdtContent>
      </w:sdt>
    </w:sdtContent>
  </w:sdt>
  <w:p w14:paraId="2C5F13B0" w14:textId="28650FD9" w:rsidR="00CD146A" w:rsidRDefault="00CD1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71D44" w14:textId="77777777" w:rsidR="00296393" w:rsidRDefault="00296393" w:rsidP="00C527E8">
      <w:pPr>
        <w:spacing w:after="0" w:line="240" w:lineRule="auto"/>
      </w:pPr>
      <w:r>
        <w:separator/>
      </w:r>
    </w:p>
  </w:footnote>
  <w:footnote w:type="continuationSeparator" w:id="0">
    <w:p w14:paraId="7C4F9816" w14:textId="77777777" w:rsidR="00296393" w:rsidRDefault="00296393" w:rsidP="00C5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1952" w14:textId="6E8B47E5" w:rsidR="00C527E8" w:rsidRDefault="00C527E8">
    <w:pPr>
      <w:pStyle w:val="Header"/>
    </w:pPr>
    <w:r w:rsidRPr="00163562">
      <w:rPr>
        <w:noProof/>
      </w:rPr>
      <w:drawing>
        <wp:anchor distT="0" distB="0" distL="114300" distR="114300" simplePos="0" relativeHeight="251660288" behindDoc="0" locked="0" layoutInCell="1" allowOverlap="1" wp14:anchorId="6C9B7B9B" wp14:editId="5DC6B88D">
          <wp:simplePos x="0" y="0"/>
          <wp:positionH relativeFrom="column">
            <wp:posOffset>5048250</wp:posOffset>
          </wp:positionH>
          <wp:positionV relativeFrom="paragraph">
            <wp:posOffset>4445</wp:posOffset>
          </wp:positionV>
          <wp:extent cx="1381125" cy="723900"/>
          <wp:effectExtent l="0" t="0" r="9525" b="0"/>
          <wp:wrapNone/>
          <wp:docPr id="1703628305" name="Picture 1" descr="P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28305" name="Picture 1" descr="P3#yIS1"/>
                  <pic:cNvPicPr/>
                </pic:nvPicPr>
                <pic:blipFill>
                  <a:blip r:embed="rId1">
                    <a:extLst>
                      <a:ext uri="{28A0092B-C50C-407E-A947-70E740481C1C}">
                        <a14:useLocalDpi xmlns:a14="http://schemas.microsoft.com/office/drawing/2010/main" val="0"/>
                      </a:ext>
                    </a:extLst>
                  </a:blip>
                  <a:stretch>
                    <a:fillRect/>
                  </a:stretch>
                </pic:blipFill>
                <pic:spPr>
                  <a:xfrm>
                    <a:off x="0" y="0"/>
                    <a:ext cx="1381125" cy="723900"/>
                  </a:xfrm>
                  <a:prstGeom prst="rect">
                    <a:avLst/>
                  </a:prstGeom>
                </pic:spPr>
              </pic:pic>
            </a:graphicData>
          </a:graphic>
        </wp:anchor>
      </w:drawing>
    </w:r>
    <w:r w:rsidRPr="00163562">
      <w:rPr>
        <w:noProof/>
      </w:rPr>
      <mc:AlternateContent>
        <mc:Choice Requires="wps">
          <w:drawing>
            <wp:anchor distT="0" distB="0" distL="114300" distR="114300" simplePos="0" relativeHeight="251659264" behindDoc="0" locked="0" layoutInCell="1" allowOverlap="1" wp14:anchorId="0582E0CC" wp14:editId="287C9E4C">
              <wp:simplePos x="0" y="0"/>
              <wp:positionH relativeFrom="column">
                <wp:posOffset>-990600</wp:posOffset>
              </wp:positionH>
              <wp:positionV relativeFrom="paragraph">
                <wp:posOffset>-1214120</wp:posOffset>
              </wp:positionV>
              <wp:extent cx="8161361" cy="1214545"/>
              <wp:effectExtent l="0" t="0" r="0" b="5080"/>
              <wp:wrapNone/>
              <wp:docPr id="1662235225" name="Wav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361" cy="1214545"/>
                      </a:xfrm>
                      <a:prstGeom prst="wave">
                        <a:avLst>
                          <a:gd name="adj1" fmla="val 12500"/>
                          <a:gd name="adj2" fmla="val 0"/>
                        </a:avLst>
                      </a:prstGeom>
                      <a:gradFill rotWithShape="1">
                        <a:gsLst>
                          <a:gs pos="0">
                            <a:srgbClr val="F6F8FC"/>
                          </a:gs>
                          <a:gs pos="74001">
                            <a:srgbClr val="18567C"/>
                          </a:gs>
                          <a:gs pos="83000">
                            <a:srgbClr val="18567C"/>
                          </a:gs>
                          <a:gs pos="100000">
                            <a:srgbClr val="18567C"/>
                          </a:gs>
                        </a:gsLst>
                        <a:lin ang="1080000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anchor>
          </w:drawing>
        </mc:Choice>
        <mc:Fallback>
          <w:pict>
            <v:shapetype w14:anchorId="21965AFB"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4" o:spid="_x0000_s1026" type="#_x0000_t64" style="position:absolute;margin-left:-78pt;margin-top:-95.6pt;width:642.65pt;height:95.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" adj="2700" fillcolor="#f6f8fc" stroked="f" strokeweight="1pt">
              <v:fill color2="#18567c" rotate="t" angle="270" colors="0 #f6f8fc;48497f #18567c;54395f #18567c;1 #18567c" focus="100%" type="gradient"/>
              <v:stroke joinstyle="miter"/>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B1"/>
    <w:rsid w:val="000070B1"/>
    <w:rsid w:val="001141EF"/>
    <w:rsid w:val="0021081D"/>
    <w:rsid w:val="00296393"/>
    <w:rsid w:val="00532BFB"/>
    <w:rsid w:val="0069312E"/>
    <w:rsid w:val="00776438"/>
    <w:rsid w:val="009413AD"/>
    <w:rsid w:val="009D1B8D"/>
    <w:rsid w:val="00C26A9E"/>
    <w:rsid w:val="00C527E8"/>
    <w:rsid w:val="00CD146A"/>
    <w:rsid w:val="00DC4C6C"/>
    <w:rsid w:val="00F02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F0614"/>
  <w15:chartTrackingRefBased/>
  <w15:docId w15:val="{A52BE22E-7247-42A4-9988-B5D02A85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0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70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70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70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70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70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0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0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0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0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70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70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70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70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7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0B1"/>
    <w:rPr>
      <w:rFonts w:eastAsiaTheme="majorEastAsia" w:cstheme="majorBidi"/>
      <w:color w:val="272727" w:themeColor="text1" w:themeTint="D8"/>
    </w:rPr>
  </w:style>
  <w:style w:type="paragraph" w:styleId="Title">
    <w:name w:val="Title"/>
    <w:basedOn w:val="Normal"/>
    <w:next w:val="Normal"/>
    <w:link w:val="TitleChar"/>
    <w:uiPriority w:val="10"/>
    <w:qFormat/>
    <w:rsid w:val="00007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0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0B1"/>
    <w:pPr>
      <w:spacing w:before="160"/>
      <w:jc w:val="center"/>
    </w:pPr>
    <w:rPr>
      <w:i/>
      <w:iCs/>
      <w:color w:val="404040" w:themeColor="text1" w:themeTint="BF"/>
    </w:rPr>
  </w:style>
  <w:style w:type="character" w:customStyle="1" w:styleId="QuoteChar">
    <w:name w:val="Quote Char"/>
    <w:basedOn w:val="DefaultParagraphFont"/>
    <w:link w:val="Quote"/>
    <w:uiPriority w:val="29"/>
    <w:rsid w:val="000070B1"/>
    <w:rPr>
      <w:i/>
      <w:iCs/>
      <w:color w:val="404040" w:themeColor="text1" w:themeTint="BF"/>
    </w:rPr>
  </w:style>
  <w:style w:type="paragraph" w:styleId="ListParagraph">
    <w:name w:val="List Paragraph"/>
    <w:basedOn w:val="Normal"/>
    <w:uiPriority w:val="34"/>
    <w:qFormat/>
    <w:rsid w:val="000070B1"/>
    <w:pPr>
      <w:ind w:left="720"/>
      <w:contextualSpacing/>
    </w:pPr>
  </w:style>
  <w:style w:type="character" w:styleId="IntenseEmphasis">
    <w:name w:val="Intense Emphasis"/>
    <w:basedOn w:val="DefaultParagraphFont"/>
    <w:uiPriority w:val="21"/>
    <w:qFormat/>
    <w:rsid w:val="000070B1"/>
    <w:rPr>
      <w:i/>
      <w:iCs/>
      <w:color w:val="2F5496" w:themeColor="accent1" w:themeShade="BF"/>
    </w:rPr>
  </w:style>
  <w:style w:type="paragraph" w:styleId="IntenseQuote">
    <w:name w:val="Intense Quote"/>
    <w:basedOn w:val="Normal"/>
    <w:next w:val="Normal"/>
    <w:link w:val="IntenseQuoteChar"/>
    <w:uiPriority w:val="30"/>
    <w:qFormat/>
    <w:rsid w:val="000070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70B1"/>
    <w:rPr>
      <w:i/>
      <w:iCs/>
      <w:color w:val="2F5496" w:themeColor="accent1" w:themeShade="BF"/>
    </w:rPr>
  </w:style>
  <w:style w:type="character" w:styleId="IntenseReference">
    <w:name w:val="Intense Reference"/>
    <w:basedOn w:val="DefaultParagraphFont"/>
    <w:uiPriority w:val="32"/>
    <w:qFormat/>
    <w:rsid w:val="000070B1"/>
    <w:rPr>
      <w:b/>
      <w:bCs/>
      <w:smallCaps/>
      <w:color w:val="2F5496" w:themeColor="accent1" w:themeShade="BF"/>
      <w:spacing w:val="5"/>
    </w:rPr>
  </w:style>
  <w:style w:type="paragraph" w:styleId="Header">
    <w:name w:val="header"/>
    <w:basedOn w:val="Normal"/>
    <w:link w:val="HeaderChar"/>
    <w:uiPriority w:val="99"/>
    <w:unhideWhenUsed/>
    <w:rsid w:val="00C52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7E8"/>
  </w:style>
  <w:style w:type="paragraph" w:styleId="Footer">
    <w:name w:val="footer"/>
    <w:basedOn w:val="Normal"/>
    <w:link w:val="FooterChar"/>
    <w:uiPriority w:val="99"/>
    <w:unhideWhenUsed/>
    <w:rsid w:val="00C52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9BA43-D409-4BFC-80DF-1910F06D0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610</Words>
  <Characters>3723</Characters>
  <Application>Microsoft Office Word</Application>
  <DocSecurity>0</DocSecurity>
  <Lines>86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Sullivan</dc:creator>
  <cp:keywords/>
  <dc:description/>
  <cp:lastModifiedBy>Ryan Sullivan</cp:lastModifiedBy>
  <cp:revision>5</cp:revision>
  <dcterms:created xsi:type="dcterms:W3CDTF">2026-03-10T20:43:00Z</dcterms:created>
  <dcterms:modified xsi:type="dcterms:W3CDTF">2026-03-10T21:01:00Z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7557d817-80b6-49f7-86ca-7c9461f7babb</vt:lpwstr>
  </property>
</Properties>
</file>